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EBDC">
      <w:pPr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河南农业大学</w:t>
      </w:r>
      <w:r>
        <w:rPr>
          <w:rFonts w:ascii="方正小标宋简体" w:hAnsi="仿宋_GB2312" w:eastAsia="方正小标宋简体"/>
          <w:sz w:val="44"/>
          <w:szCs w:val="44"/>
        </w:rPr>
        <w:t>202</w:t>
      </w:r>
      <w:r>
        <w:rPr>
          <w:rFonts w:hint="eastAsia" w:ascii="方正小标宋简体" w:hAnsi="仿宋_GB2312" w:eastAsia="方正小标宋简体"/>
          <w:sz w:val="44"/>
          <w:szCs w:val="44"/>
        </w:rPr>
        <w:t>6</w:t>
      </w:r>
      <w:r>
        <w:rPr>
          <w:rFonts w:ascii="方正小标宋简体" w:hAnsi="仿宋_GB2312" w:eastAsia="方正小标宋简体"/>
          <w:sz w:val="44"/>
          <w:szCs w:val="44"/>
        </w:rPr>
        <w:t>年</w:t>
      </w:r>
      <w:r>
        <w:rPr>
          <w:rFonts w:hint="eastAsia" w:ascii="方正小标宋简体" w:hAnsi="仿宋_GB2312" w:eastAsia="方正小标宋简体"/>
          <w:sz w:val="44"/>
          <w:szCs w:val="44"/>
        </w:rPr>
        <w:t>硕士研究生招生</w:t>
      </w:r>
    </w:p>
    <w:p w14:paraId="055D391E">
      <w:pPr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自命题科目考试大纲</w:t>
      </w:r>
    </w:p>
    <w:p w14:paraId="2C24E99D">
      <w:pPr>
        <w:tabs>
          <w:tab w:val="left" w:pos="540"/>
        </w:tabs>
        <w:spacing w:line="560" w:lineRule="exact"/>
        <w:rPr>
          <w:rFonts w:hint="eastAsia" w:ascii="宋体" w:hAnsi="宋体"/>
          <w:sz w:val="24"/>
        </w:rPr>
      </w:pPr>
    </w:p>
    <w:p w14:paraId="57A984FA">
      <w:pPr>
        <w:tabs>
          <w:tab w:val="left" w:pos="540"/>
        </w:tabs>
        <w:spacing w:line="440" w:lineRule="atLeas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考试科目代码及名称：811工程热力学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38F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006C9C1D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考试要求：</w:t>
            </w:r>
          </w:p>
          <w:p w14:paraId="32D5307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1、本考试大纲适用于河南农业大学能源动力（085800）专业学位硕士研究生的入学考试。</w:t>
            </w:r>
          </w:p>
          <w:p w14:paraId="6AB5351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要求学生理解和掌握工程热力学基本概念、基本理论和方法，掌握热力学第一定律、第二定律的实质，掌握工程热力学基本概念、工质热力学性质、热力过程和热力循环的分析计算方法，具备分析和解决工程中热力学问题的初步能力。</w:t>
            </w:r>
          </w:p>
          <w:p w14:paraId="1FECD8AC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考试方式：</w:t>
            </w:r>
            <w:r>
              <w:rPr>
                <w:rFonts w:hint="eastAsia" w:ascii="仿宋" w:hAnsi="仿宋" w:eastAsia="仿宋"/>
                <w:sz w:val="24"/>
              </w:rPr>
              <w:t>笔试，闭卷。</w:t>
            </w:r>
          </w:p>
          <w:p w14:paraId="69B19C18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答题时间：</w:t>
            </w:r>
            <w:r>
              <w:rPr>
                <w:rFonts w:hint="eastAsia" w:ascii="仿宋" w:hAnsi="仿宋" w:eastAsia="仿宋"/>
                <w:sz w:val="24"/>
              </w:rPr>
              <w:t>180分钟</w:t>
            </w:r>
          </w:p>
          <w:p w14:paraId="143F5AD7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考试题型及比例：</w:t>
            </w:r>
            <w:r>
              <w:rPr>
                <w:rFonts w:hint="eastAsia" w:ascii="仿宋" w:hAnsi="仿宋" w:eastAsia="仿宋"/>
                <w:sz w:val="24"/>
              </w:rPr>
              <w:t>（卷面成绩150分）</w:t>
            </w:r>
          </w:p>
          <w:p w14:paraId="19FF417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1、主要题型有：简答题、分析题、计算题。</w:t>
            </w:r>
          </w:p>
          <w:p w14:paraId="6AC5A21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2、简答题：约30%，分析题：约40%，计算题：约30%。</w:t>
            </w:r>
          </w:p>
          <w:p w14:paraId="3659CB26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基本内容及范围：</w:t>
            </w:r>
          </w:p>
          <w:p w14:paraId="67492D83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1、工程热力学的基本概念</w:t>
            </w:r>
          </w:p>
          <w:p w14:paraId="6E427AD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内容：工程热力学的任务，热力系统定义及其分类，状态，状态参数，基本状态参数，平衡状态，状态方程式，状态参数坐标图，热力过程，可逆过程，热力循环，功，热量。</w:t>
            </w:r>
          </w:p>
          <w:p w14:paraId="1C147CE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要求：掌握工程热力学基本概念的实质，掌握状态参数的数学特性，掌握基本状态参数，掌握功量和热量的求取方法和示功图、示热图的表达。</w:t>
            </w:r>
          </w:p>
          <w:p w14:paraId="5BD05E82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2、热力学第一定律</w:t>
            </w:r>
          </w:p>
          <w:p w14:paraId="16F9CA32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内容：热力学第一定律的普遍表达式，闭口系统热力学第一定律的表达式，开口系统热力学第一定律的微分表达式，稳定流动开口系统热力学第一定律的表达式。</w:t>
            </w:r>
          </w:p>
          <w:p w14:paraId="3DD00DF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要求：掌握热力学第一定律的实质内涵，掌握闭口系统、稳定开口系统热力学第一定律的表达式，对于实际的热力系统，能描述其能量方程式。</w:t>
            </w:r>
          </w:p>
          <w:p w14:paraId="7933A1B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3、热力学第二定律</w:t>
            </w:r>
          </w:p>
          <w:p w14:paraId="0A3B27F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内容：热力学第二定律的开尔文和克劳修斯表述，卡诺定理，克劳修斯积分不等式，孤立系统熵增原理，闭口系统熵方程，做功能力的损失，热量火用。</w:t>
            </w:r>
          </w:p>
          <w:p w14:paraId="4D07175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热力学第二定律的两种文字表述，掌握利用卡诺定理、克劳修斯积分不等式、孤立系统熵增原理分析热力过程和热力循环的方向和限度，掌握利用闭口系统熵方程分析熵变化量的方法，掌握做功能力损失的计算，掌握热量火用的计算。</w:t>
            </w:r>
          </w:p>
          <w:p w14:paraId="25496E6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4、理想气体、水蒸气的热力学性质</w:t>
            </w:r>
          </w:p>
          <w:p w14:paraId="5DE1CF7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理想气体的定义，理想气体状态方程式，理想气体比热容，理想气体比热容计算，理想气体的内能、焓和熵变化量的计算，水蒸气的饱和状态、未饱和状态、湿蒸汽、干蒸汽、饱和水、过热蒸汽等概念，水蒸气状态参数图和表。</w:t>
            </w:r>
          </w:p>
          <w:p w14:paraId="4E840FC7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理想气体的实质内涵，掌握理想气体状态方程式的应用，掌握理想气体比热容之间的关系，掌握理想气体内能、焓的特点，掌握理想气体内能、焓和熵的变化量计算，掌握水蒸气的基本概念，掌握利用图、表计算水蒸气，尤其是湿蒸汽的状态参数。</w:t>
            </w:r>
          </w:p>
          <w:p w14:paraId="459F428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5、基本热力过程和多变热力过程</w:t>
            </w:r>
          </w:p>
          <w:p w14:paraId="4AB7A3E4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内容：定压过程、定容过程、定温过程和定熵过程的P-v图、T-s图，过程功量、热量的分析和计算，多变过程的P-v图和T-s图，多变过程功量和热量的分析和计算。</w:t>
            </w:r>
          </w:p>
          <w:p w14:paraId="3965B82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定压、定容、定温、定熵过程的P-v图和T-s图，掌握四个基本热力过程的做功量和热量的计算，掌握根据多变指数做出多变过程的P-v图和T-s图，掌握多变过程的功量和热量的计算，掌握由基本热力过程和多变过程组成的热力循环的P-v图和T-s图的绘制及其分析和计算。</w:t>
            </w:r>
          </w:p>
          <w:p w14:paraId="7231E711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6、气体的流动和喷管</w:t>
            </w:r>
          </w:p>
          <w:p w14:paraId="7342E711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内容：气体流动的基本方程式，音速方程式，马赫数，促使气体流速改变的条件，亚音速流动，超音速流动，临界流速，临界压力比，滞止状态，喷管的设计计算，喷管校核计算，扩压器，绝热节流。</w:t>
            </w:r>
          </w:p>
          <w:p w14:paraId="29C9B01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马赫数、临界流速、临界压力比、滞止状态等基本概念的实质和内涵，掌握流道截面积变化和流速、压力变化之间的规律，掌握临界压力比、临界状态参数、滞止状态参数、喷管设计计算和校核计算，掌握绝热节流的特点。</w:t>
            </w:r>
          </w:p>
          <w:p w14:paraId="79BB26F0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7、压气机</w:t>
            </w:r>
          </w:p>
          <w:p w14:paraId="657BC36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内容：单级活塞式压气机压气过程及耗功量计算，余隙容积，容积效率，多级活塞式压气机压气过程及耗功量。</w:t>
            </w:r>
          </w:p>
          <w:p w14:paraId="54D67B3E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要求：掌握单极活塞式压气机压气过程及耗功量计算，掌握余隙容积和容积效率的概念，掌握多级活塞式压气机压气过程和最小耗功量的计算。</w:t>
            </w:r>
          </w:p>
          <w:p w14:paraId="41EFA00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8、内燃机及燃气轮机动力循环</w:t>
            </w:r>
          </w:p>
          <w:p w14:paraId="266E745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内容：内燃机三种理想循环：混合循环、定压循环、定容循环过程的P-v图和T-s图，内燃机三种理想循环的分析和计算，燃气轮机理想循环的P-v图和T-s图，燃气轮机理想循环的分析和计算。</w:t>
            </w:r>
          </w:p>
          <w:p w14:paraId="06230C2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内燃机三种理想循环过程及其P-v图、T-s图，掌握内燃机三种理想循环的分析和计算，掌握燃气轮机理想循环过程，掌握燃气轮机循环的分析和计算，掌握由基本热力过程和多变过程组成的热力循环的分析和计算。</w:t>
            </w:r>
          </w:p>
          <w:p w14:paraId="7FE5ADA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9、蒸汽动力循环</w:t>
            </w:r>
          </w:p>
          <w:p w14:paraId="25100FCD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内容：蒸汽理想朗肯循环的P-v图、T-s图，朗肯循环的分析和计算，提高朗肯循环热效率的措施，再热循环、抽汽回热循环的P-v图、T-s图及其分析计算。</w:t>
            </w:r>
          </w:p>
          <w:p w14:paraId="7CC8850B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要求：掌握朗肯循环、再热循环和抽汽回热循环的P-v图和T-s图，掌握简单朗肯循环的分析和计算。</w:t>
            </w:r>
          </w:p>
          <w:p w14:paraId="0054CC2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10、制冷循环</w:t>
            </w:r>
          </w:p>
          <w:p w14:paraId="7D90489F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内容：空气压缩式制冷循环分析计算，蒸汽压缩式制冷循环分析计算，热泵循环分析计算，吸收式制冷循环，蒸汽喷射式制冷循环。</w:t>
            </w:r>
          </w:p>
          <w:p w14:paraId="2A20D479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要求：掌握蒸汽压缩式制冷循环的P-v图和T-s图，掌握蒸汽压缩式制冷循环过程及分析和计算，掌握吸收式制冷循环和蒸汽喷射式制冷循环过程。</w:t>
            </w:r>
          </w:p>
          <w:p w14:paraId="77F14A05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11、理想混合气体和湿空气</w:t>
            </w:r>
          </w:p>
          <w:p w14:paraId="4D812BB6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：理想混合气体特性，分体积和分压定律，理想混合气体状态参数计算，饱和湿空气，绝对湿度、相对湿度，含湿量，湿空气的干球温度、湿球温度、露点温度，湿空气的比焓、比体积，湿空气的焓-湿图，湿空气调节过程，湿物料干燥过程，湿空气混合过程。</w:t>
            </w:r>
          </w:p>
          <w:p w14:paraId="08EB3C38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求：掌握湿空气的相对湿度、含湿量、干球温度、湿球温度、露点温度、湿空气的比焓等基本概念，掌握饱和湿空气、未饱和湿空气等基本概念，掌握利用湿空气焓-湿图分析、计算湿物料干燥过程、湿空气调节过程和湿空气混合过程。</w:t>
            </w:r>
          </w:p>
        </w:tc>
      </w:tr>
      <w:tr w14:paraId="512D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033816C7">
            <w:pPr>
              <w:adjustRightInd w:val="0"/>
              <w:snapToGrid w:val="0"/>
              <w:spacing w:line="440" w:lineRule="atLeas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参考书目：</w:t>
            </w:r>
          </w:p>
          <w:p w14:paraId="35405A0D">
            <w:pPr>
              <w:adjustRightInd w:val="0"/>
              <w:snapToGrid w:val="0"/>
              <w:spacing w:line="440" w:lineRule="atLeast"/>
              <w:ind w:right="453" w:firstLine="42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童钧耕，王丽伟，叶强主编，工程热力学，高等教育出版社，2022年3月，第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版。</w:t>
            </w:r>
          </w:p>
        </w:tc>
      </w:tr>
    </w:tbl>
    <w:p w14:paraId="400FEDBE">
      <w:pPr>
        <w:widowControl/>
        <w:jc w:val="left"/>
        <w:rPr>
          <w:rFonts w:hint="eastAsia"/>
        </w:rPr>
      </w:pPr>
    </w:p>
    <w:p w14:paraId="6D5E2DAF">
      <w:pPr>
        <w:widowControl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936D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mVjNjI1MzljOWViMDUxYmU4ZmRkOTcxYzFiYjgifQ=="/>
  </w:docVars>
  <w:rsids>
    <w:rsidRoot w:val="00C3729A"/>
    <w:rsid w:val="0001351E"/>
    <w:rsid w:val="00021E8C"/>
    <w:rsid w:val="0002281E"/>
    <w:rsid w:val="00025AE9"/>
    <w:rsid w:val="00061FAB"/>
    <w:rsid w:val="00065638"/>
    <w:rsid w:val="00085A09"/>
    <w:rsid w:val="000A05CB"/>
    <w:rsid w:val="000A5315"/>
    <w:rsid w:val="000D0760"/>
    <w:rsid w:val="000D4B50"/>
    <w:rsid w:val="000F7914"/>
    <w:rsid w:val="001214CF"/>
    <w:rsid w:val="00124AF0"/>
    <w:rsid w:val="001264D3"/>
    <w:rsid w:val="001479CC"/>
    <w:rsid w:val="001A55A1"/>
    <w:rsid w:val="001A5A50"/>
    <w:rsid w:val="001B6390"/>
    <w:rsid w:val="0025379C"/>
    <w:rsid w:val="00256B38"/>
    <w:rsid w:val="00263710"/>
    <w:rsid w:val="002C29D1"/>
    <w:rsid w:val="002C4017"/>
    <w:rsid w:val="002D3ED2"/>
    <w:rsid w:val="002D4DCE"/>
    <w:rsid w:val="00336C35"/>
    <w:rsid w:val="00356320"/>
    <w:rsid w:val="00380D17"/>
    <w:rsid w:val="003B33AA"/>
    <w:rsid w:val="003B6BAE"/>
    <w:rsid w:val="003C0EF8"/>
    <w:rsid w:val="003E3E54"/>
    <w:rsid w:val="0042286D"/>
    <w:rsid w:val="0044406B"/>
    <w:rsid w:val="004A4E9B"/>
    <w:rsid w:val="004E183F"/>
    <w:rsid w:val="004F4B88"/>
    <w:rsid w:val="00524880"/>
    <w:rsid w:val="0055164E"/>
    <w:rsid w:val="00565A80"/>
    <w:rsid w:val="00580BC1"/>
    <w:rsid w:val="0059115A"/>
    <w:rsid w:val="00592B81"/>
    <w:rsid w:val="005939C2"/>
    <w:rsid w:val="005941BF"/>
    <w:rsid w:val="005B2892"/>
    <w:rsid w:val="005D157D"/>
    <w:rsid w:val="00604934"/>
    <w:rsid w:val="00614095"/>
    <w:rsid w:val="006330F1"/>
    <w:rsid w:val="00634134"/>
    <w:rsid w:val="00676CBA"/>
    <w:rsid w:val="006D6B3F"/>
    <w:rsid w:val="006D6CD6"/>
    <w:rsid w:val="006F3F63"/>
    <w:rsid w:val="00707166"/>
    <w:rsid w:val="00730B93"/>
    <w:rsid w:val="00776ED4"/>
    <w:rsid w:val="00776F66"/>
    <w:rsid w:val="007A17FA"/>
    <w:rsid w:val="007A5CF2"/>
    <w:rsid w:val="007E0841"/>
    <w:rsid w:val="00871DB1"/>
    <w:rsid w:val="00896514"/>
    <w:rsid w:val="008B23B5"/>
    <w:rsid w:val="008B6B4F"/>
    <w:rsid w:val="008C70E2"/>
    <w:rsid w:val="008D46BA"/>
    <w:rsid w:val="008E4DEB"/>
    <w:rsid w:val="008F5023"/>
    <w:rsid w:val="009356ED"/>
    <w:rsid w:val="00951AA0"/>
    <w:rsid w:val="00993432"/>
    <w:rsid w:val="009F3756"/>
    <w:rsid w:val="00A218FD"/>
    <w:rsid w:val="00A4185A"/>
    <w:rsid w:val="00A643B5"/>
    <w:rsid w:val="00A710A6"/>
    <w:rsid w:val="00A75665"/>
    <w:rsid w:val="00A76126"/>
    <w:rsid w:val="00A8349E"/>
    <w:rsid w:val="00AA60F7"/>
    <w:rsid w:val="00AD0213"/>
    <w:rsid w:val="00AD6925"/>
    <w:rsid w:val="00AF03A1"/>
    <w:rsid w:val="00B220A7"/>
    <w:rsid w:val="00B2230D"/>
    <w:rsid w:val="00B4252C"/>
    <w:rsid w:val="00B52EBF"/>
    <w:rsid w:val="00B542BD"/>
    <w:rsid w:val="00BE389B"/>
    <w:rsid w:val="00BF10B0"/>
    <w:rsid w:val="00C06F8E"/>
    <w:rsid w:val="00C3729A"/>
    <w:rsid w:val="00C50DE9"/>
    <w:rsid w:val="00C6334D"/>
    <w:rsid w:val="00C732CF"/>
    <w:rsid w:val="00C73915"/>
    <w:rsid w:val="00C90C06"/>
    <w:rsid w:val="00CC613C"/>
    <w:rsid w:val="00CE7259"/>
    <w:rsid w:val="00D1522A"/>
    <w:rsid w:val="00D25F32"/>
    <w:rsid w:val="00D745E4"/>
    <w:rsid w:val="00D8697E"/>
    <w:rsid w:val="00D8713F"/>
    <w:rsid w:val="00DD00BB"/>
    <w:rsid w:val="00E5711F"/>
    <w:rsid w:val="00E60497"/>
    <w:rsid w:val="00E83F43"/>
    <w:rsid w:val="00EC677E"/>
    <w:rsid w:val="00ED7E9A"/>
    <w:rsid w:val="00EE6BC7"/>
    <w:rsid w:val="00F01CBF"/>
    <w:rsid w:val="00F12AE6"/>
    <w:rsid w:val="00F33568"/>
    <w:rsid w:val="00F367DE"/>
    <w:rsid w:val="00F41AF5"/>
    <w:rsid w:val="00F7567F"/>
    <w:rsid w:val="00F86DBF"/>
    <w:rsid w:val="00FB1C75"/>
    <w:rsid w:val="00FB51C1"/>
    <w:rsid w:val="00FC37F7"/>
    <w:rsid w:val="00FC5D70"/>
    <w:rsid w:val="0C234952"/>
    <w:rsid w:val="11313062"/>
    <w:rsid w:val="114E06C3"/>
    <w:rsid w:val="130E24D8"/>
    <w:rsid w:val="13C16117"/>
    <w:rsid w:val="13F35552"/>
    <w:rsid w:val="140E67EC"/>
    <w:rsid w:val="14F21366"/>
    <w:rsid w:val="15311E8E"/>
    <w:rsid w:val="1D5B3B45"/>
    <w:rsid w:val="249935AC"/>
    <w:rsid w:val="2D146A3C"/>
    <w:rsid w:val="31C33AE6"/>
    <w:rsid w:val="3570778F"/>
    <w:rsid w:val="361720A4"/>
    <w:rsid w:val="393632B2"/>
    <w:rsid w:val="4A431740"/>
    <w:rsid w:val="4B15245C"/>
    <w:rsid w:val="50E755FF"/>
    <w:rsid w:val="5EA4605C"/>
    <w:rsid w:val="61033BF1"/>
    <w:rsid w:val="66C52FFD"/>
    <w:rsid w:val="70C64CF5"/>
    <w:rsid w:val="75BC3615"/>
    <w:rsid w:val="78F700D0"/>
    <w:rsid w:val="7A2111EE"/>
    <w:rsid w:val="7B5573A2"/>
    <w:rsid w:val="7E3D0E8A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2223</Words>
  <Characters>2296</Characters>
  <Lines>45</Lines>
  <Paragraphs>47</Paragraphs>
  <TotalTime>66</TotalTime>
  <ScaleCrop>false</ScaleCrop>
  <LinksUpToDate>false</LinksUpToDate>
  <CharactersWithSpaces>2296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2022-07-07T09:17:00Z</dcterms:created>
  <dc:creator>zh</dc:creator>
  <cp:lastModifiedBy>流氓兔</cp:lastModifiedBy>
  <cp:lastPrinted>2022-07-18T01:33:00Z</cp:lastPrinted>
  <dcterms:modified xsi:type="dcterms:W3CDTF">2025-09-01T10:15:12Z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0912F43B06FE4A10B60D1AC2ECB4D6A3</vt:lpwstr>
  </property>
  <property fmtid="{D5CDD505-2E9C-101B-9397-08002B2CF9AE}" pid="4" name="KSOTemplateDocerSaveRecord">
    <vt:lpwstr>eyJoZGlkIjoiYzg3ZmVjNjI1MzljOWViMDUxYmU4ZmRkOTcxYzFiYjgiLCJ1c2VySWQiOiIzOTE5NTM5MzQifQ==</vt:lpwstr>
  </property>
</Properties>
</file>